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6A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</w:t>
      </w:r>
    </w:p>
    <w:p w:rsidR="00212E6A" w:rsidRPr="003778FD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8F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ประกาศคณะกรรมการพิจารณาตำแหน่งทางวิชาการ มหาวิทยาลัยเกษตรศาสตร์</w:t>
      </w:r>
    </w:p>
    <w:p w:rsidR="00212E6A" w:rsidRPr="003778FD" w:rsidRDefault="00212E6A" w:rsidP="007761AD">
      <w:pPr>
        <w:tabs>
          <w:tab w:val="left" w:pos="720"/>
          <w:tab w:val="left" w:pos="1440"/>
          <w:tab w:val="left" w:pos="1980"/>
          <w:tab w:val="left" w:pos="27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8F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</w:t>
      </w:r>
      <w:r w:rsidRPr="003778FD">
        <w:rPr>
          <w:rFonts w:ascii="TH SarabunIT๙" w:hAnsi="TH SarabunIT๙" w:cs="TH SarabunIT๙"/>
          <w:b/>
          <w:bCs/>
          <w:sz w:val="32"/>
          <w:szCs w:val="32"/>
          <w:cs/>
        </w:rPr>
        <w:t>นวปฏ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ิบัติในการขอตำแหน่งทางวิชาการ สำหรับพนักงานมหาวิทยาลัย</w:t>
      </w:r>
    </w:p>
    <w:p w:rsidR="00212E6A" w:rsidRPr="00D96008" w:rsidRDefault="00212E6A" w:rsidP="007761AD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Default="00A76BFF" w:rsidP="00A76BFF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6BFF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2674ED" w:rsidRPr="00A76B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แนวทางการประเมินผลงานทางวิชาการของผู้ทรงคุณวุฒิ</w:t>
      </w:r>
    </w:p>
    <w:p w:rsidR="00A76BFF" w:rsidRPr="00A76BFF" w:rsidRDefault="00A76BFF" w:rsidP="00A76BFF">
      <w:pPr>
        <w:tabs>
          <w:tab w:val="left" w:pos="720"/>
          <w:tab w:val="left" w:pos="1260"/>
          <w:tab w:val="left" w:pos="1440"/>
          <w:tab w:val="left" w:pos="1980"/>
          <w:tab w:val="left" w:pos="2700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2674ED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การประเมินผลงานทางวิชาการของผู้ทรงคุณวุฒิต้องดำเนินการให้เป็นไปตามหลักเกณฑ์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วิธีการ และมาตรฐานจริยธรรมและจรรยาบรรณสำหรับผู้ทรงคุณวุฒิเพื่อทำหน้าที่ประเมินผลงานทางวิชาการและจริยธรรมและจรรยาบรรณทา</w:t>
      </w:r>
      <w:r w:rsidR="006E19D3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วิชาการของ</w:t>
      </w:r>
      <w:r w:rsidR="006E19D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6E19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รวมทั้งควรคำนึงถึงองค์ประกอบอื่น ๆ เพื่อประกอบการพิจารณาตัดสิน  ดังนี้</w:t>
      </w:r>
      <w:bookmarkStart w:id="0" w:name="_GoBack"/>
      <w:bookmarkEnd w:id="0"/>
    </w:p>
    <w:p w:rsidR="002674ED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267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ผลงานทางวิชาการต้องได้รับการเผยแพร่ในวงวิชาการอย่างกว้างขวาง และสามารถสืบค้น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(</w:t>
      </w:r>
      <w:r w:rsidR="002674ED" w:rsidRPr="00D96008">
        <w:rPr>
          <w:rFonts w:ascii="TH SarabunIT๙" w:hAnsi="TH SarabunIT๙" w:cs="TH SarabunIT๙"/>
          <w:sz w:val="32"/>
          <w:szCs w:val="32"/>
        </w:rPr>
        <w:t>visibility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) และเข้าถึง (</w:t>
      </w:r>
      <w:r w:rsidRPr="00D96008">
        <w:rPr>
          <w:rFonts w:ascii="TH SarabunIT๙" w:hAnsi="TH SarabunIT๙" w:cs="TH SarabunIT๙"/>
          <w:sz w:val="32"/>
          <w:szCs w:val="32"/>
        </w:rPr>
        <w:t>availability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) ผลงานทางวิชาการได้</w:t>
      </w:r>
    </w:p>
    <w:p w:rsidR="00A76BFF" w:rsidRPr="00D96008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="00267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ควรคำนึงถึง</w:t>
      </w:r>
      <w:r w:rsidR="002674ED" w:rsidRPr="00D96008">
        <w:rPr>
          <w:rFonts w:ascii="TH SarabunIT๙" w:hAnsi="TH SarabunIT๙" w:cs="TH SarabunIT๙"/>
          <w:sz w:val="32"/>
          <w:szCs w:val="32"/>
        </w:rPr>
        <w:t xml:space="preserve"> Journal ranking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 xml:space="preserve">  ของวารสารที่เผยแพร่ผลงานทางวิชาการด้วย</w:t>
      </w:r>
      <w:r w:rsidR="00267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ผลงานที่ตีพิมพ์ในวารสารที่อยู่ใน</w:t>
      </w:r>
      <w:r w:rsidR="002674ED" w:rsidRPr="00D96008">
        <w:rPr>
          <w:rFonts w:ascii="TH SarabunIT๙" w:hAnsi="TH SarabunIT๙" w:cs="TH SarabunIT๙"/>
          <w:sz w:val="32"/>
          <w:szCs w:val="32"/>
        </w:rPr>
        <w:t xml:space="preserve"> Quartiles</w:t>
      </w:r>
      <w:r w:rsidR="00CD4ED4">
        <w:rPr>
          <w:rFonts w:ascii="TH SarabunPSK" w:hAnsi="TH SarabunPSK" w:cs="TH SarabunPSK" w:hint="cs"/>
          <w:sz w:val="32"/>
          <w:szCs w:val="32"/>
          <w:cs/>
        </w:rPr>
        <w:t>1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 xml:space="preserve"> ของ </w:t>
      </w:r>
      <w:r w:rsidR="002674ED" w:rsidRPr="00D96008">
        <w:rPr>
          <w:rFonts w:ascii="TH SarabunIT๙" w:hAnsi="TH SarabunIT๙" w:cs="TH SarabunIT๙"/>
          <w:sz w:val="32"/>
          <w:szCs w:val="32"/>
        </w:rPr>
        <w:t xml:space="preserve">Science Journal Ranking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(</w:t>
      </w:r>
      <w:r w:rsidR="002674ED" w:rsidRPr="00D96008">
        <w:rPr>
          <w:rFonts w:ascii="TH SarabunIT๙" w:hAnsi="TH SarabunIT๙" w:cs="TH SarabunIT๙"/>
          <w:sz w:val="32"/>
          <w:szCs w:val="32"/>
        </w:rPr>
        <w:t>SJR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)</w:t>
      </w:r>
      <w:r w:rsidR="002674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674ED" w:rsidRPr="00D96008">
        <w:rPr>
          <w:rFonts w:ascii="TH SarabunIT๙" w:hAnsi="TH SarabunIT๙" w:cs="TH SarabunIT๙"/>
          <w:sz w:val="32"/>
          <w:szCs w:val="32"/>
          <w:cs/>
        </w:rPr>
        <w:t>ส่วนใหญ่จะเป็นผลงานที่มีคุณภาพ</w:t>
      </w:r>
    </w:p>
    <w:p w:rsidR="00A76BFF" w:rsidRPr="00D96008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A76BF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ควรคำนึงถึงจำนวนครั้งในการอ้างอิงของผลงานทางวิชาการ โดยเฉพาะการอ้างอิงจากต่างประเทศ</w:t>
      </w:r>
    </w:p>
    <w:p w:rsidR="00A76BFF" w:rsidRPr="00D96008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A76BF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</w:rPr>
        <w:t xml:space="preserve">impact factor 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(จากฐานข้อมูล </w:t>
      </w:r>
      <w:r w:rsidRPr="00D96008">
        <w:rPr>
          <w:rFonts w:ascii="TH SarabunIT๙" w:hAnsi="TH SarabunIT๙" w:cs="TH SarabunIT๙"/>
          <w:sz w:val="32"/>
          <w:szCs w:val="32"/>
        </w:rPr>
        <w:t>Scopus</w:t>
      </w:r>
      <w:r w:rsidRPr="00D96008">
        <w:rPr>
          <w:rFonts w:ascii="TH SarabunIT๙" w:hAnsi="TH SarabunIT๙" w:cs="TH SarabunIT๙"/>
          <w:sz w:val="32"/>
          <w:szCs w:val="32"/>
          <w:cs/>
        </w:rPr>
        <w:t>) ของวารสารที่เผยแพร่ผลงานทางวิชาการสามารถสะท้อนถึงคุณภาพของผลงานทางวิชาการได้</w:t>
      </w:r>
    </w:p>
    <w:p w:rsidR="00A76BFF" w:rsidRPr="00D96008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>๕</w:t>
      </w:r>
      <w:r w:rsidR="00A76BFF">
        <w:rPr>
          <w:rFonts w:ascii="TH SarabunIT๙" w:hAnsi="TH SarabunIT๙" w:cs="TH SarabunIT๙"/>
          <w:sz w:val="32"/>
          <w:szCs w:val="32"/>
          <w:cs/>
        </w:rPr>
        <w:t>)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ประโยชน์ของผลงานทางวิชาการ ที่สามารถสร้างผลกระทบได้ในระดับใดต่อวงวิชาการระดับนานาชาติ หรือ สร้างผลกระทบในด้านเศรษฐกิจและสังคมของประเทศ</w:t>
      </w:r>
    </w:p>
    <w:p w:rsidR="00A76BFF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74ED" w:rsidRPr="00D96008" w:rsidRDefault="002674ED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  <w:cs/>
        </w:rPr>
        <w:tab/>
        <w:t>๖</w:t>
      </w:r>
      <w:r w:rsidR="00A76BF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จริยธรรมในการทำวิจัย หรือ</w:t>
      </w:r>
      <w:r w:rsidRPr="00D96008">
        <w:rPr>
          <w:rFonts w:ascii="TH SarabunIT๙" w:hAnsi="TH SarabunIT๙" w:cs="TH SarabunIT๙"/>
          <w:sz w:val="32"/>
          <w:szCs w:val="32"/>
        </w:rPr>
        <w:t xml:space="preserve"> research misconduct </w:t>
      </w:r>
      <w:r w:rsidRPr="00D96008"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/>
          <w:sz w:val="32"/>
          <w:szCs w:val="32"/>
        </w:rPr>
        <w:t xml:space="preserve"> falsification, </w:t>
      </w:r>
      <w:r w:rsidRPr="00D96008">
        <w:rPr>
          <w:rFonts w:ascii="TH SarabunIT๙" w:hAnsi="TH SarabunIT๙" w:cs="TH SarabunIT๙"/>
          <w:sz w:val="32"/>
          <w:szCs w:val="32"/>
        </w:rPr>
        <w:t>fabrication</w:t>
      </w:r>
      <w:r w:rsidRPr="00D96008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D96008">
        <w:rPr>
          <w:rFonts w:ascii="TH SarabunIT๙" w:hAnsi="TH SarabunIT๙" w:cs="TH SarabunIT๙"/>
          <w:sz w:val="32"/>
          <w:szCs w:val="32"/>
        </w:rPr>
        <w:t>plagiarism</w:t>
      </w:r>
    </w:p>
    <w:p w:rsidR="00A76BFF" w:rsidRDefault="00A76BFF" w:rsidP="002674E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20BA" w:rsidRDefault="002674ED" w:rsidP="006E4ACD">
      <w:pPr>
        <w:tabs>
          <w:tab w:val="left" w:pos="72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6008">
        <w:rPr>
          <w:rFonts w:ascii="TH SarabunIT๙" w:hAnsi="TH SarabunIT๙" w:cs="TH SarabunIT๙"/>
          <w:sz w:val="32"/>
          <w:szCs w:val="32"/>
        </w:rPr>
        <w:tab/>
      </w:r>
      <w:r w:rsidRPr="00D96008">
        <w:rPr>
          <w:rFonts w:ascii="TH SarabunIT๙" w:hAnsi="TH SarabunIT๙" w:cs="TH SarabunIT๙"/>
          <w:sz w:val="32"/>
          <w:szCs w:val="32"/>
          <w:cs/>
        </w:rPr>
        <w:t>๗</w:t>
      </w:r>
      <w:r w:rsidR="00A76BF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6008">
        <w:rPr>
          <w:rFonts w:ascii="TH SarabunIT๙" w:hAnsi="TH SarabunIT๙" w:cs="TH SarabunIT๙"/>
          <w:sz w:val="32"/>
          <w:szCs w:val="32"/>
          <w:cs/>
        </w:rPr>
        <w:t>การได้รับรางวัลระดับชาติและระดับนานาชาติของผลงานทางวิชาการ</w:t>
      </w:r>
    </w:p>
    <w:p w:rsidR="005420BA" w:rsidRPr="005420BA" w:rsidRDefault="005420BA" w:rsidP="005420BA">
      <w:pPr>
        <w:rPr>
          <w:rFonts w:ascii="TH SarabunIT๙" w:hAnsi="TH SarabunIT๙" w:cs="TH SarabunIT๙"/>
          <w:sz w:val="32"/>
          <w:szCs w:val="32"/>
        </w:rPr>
      </w:pPr>
    </w:p>
    <w:p w:rsidR="005420BA" w:rsidRPr="005420BA" w:rsidRDefault="005420BA" w:rsidP="005420BA">
      <w:pPr>
        <w:rPr>
          <w:rFonts w:ascii="TH SarabunIT๙" w:hAnsi="TH SarabunIT๙" w:cs="TH SarabunIT๙"/>
          <w:sz w:val="32"/>
          <w:szCs w:val="32"/>
        </w:rPr>
      </w:pPr>
    </w:p>
    <w:p w:rsidR="005420BA" w:rsidRPr="005420BA" w:rsidRDefault="005420BA" w:rsidP="005420BA">
      <w:pPr>
        <w:rPr>
          <w:rFonts w:ascii="TH SarabunIT๙" w:hAnsi="TH SarabunIT๙" w:cs="TH SarabunIT๙"/>
          <w:sz w:val="32"/>
          <w:szCs w:val="32"/>
        </w:rPr>
      </w:pPr>
    </w:p>
    <w:p w:rsidR="005420BA" w:rsidRDefault="005420BA" w:rsidP="005420BA">
      <w:pPr>
        <w:rPr>
          <w:rFonts w:ascii="TH SarabunIT๙" w:hAnsi="TH SarabunIT๙" w:cs="TH SarabunIT๙"/>
          <w:sz w:val="32"/>
          <w:szCs w:val="32"/>
        </w:rPr>
      </w:pPr>
    </w:p>
    <w:p w:rsidR="002674ED" w:rsidRPr="005420BA" w:rsidRDefault="005420BA" w:rsidP="005420BA">
      <w:pPr>
        <w:tabs>
          <w:tab w:val="left" w:pos="229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2674ED" w:rsidRPr="005420BA" w:rsidSect="002C3A86"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86"/>
    <w:rsid w:val="000A17FB"/>
    <w:rsid w:val="00212E6A"/>
    <w:rsid w:val="002674ED"/>
    <w:rsid w:val="002C3A86"/>
    <w:rsid w:val="0050437A"/>
    <w:rsid w:val="005420BA"/>
    <w:rsid w:val="006E19D3"/>
    <w:rsid w:val="006E4ACD"/>
    <w:rsid w:val="007373C7"/>
    <w:rsid w:val="007761AD"/>
    <w:rsid w:val="008B46C7"/>
    <w:rsid w:val="009F1633"/>
    <w:rsid w:val="00A041AD"/>
    <w:rsid w:val="00A76BFF"/>
    <w:rsid w:val="00AA69A6"/>
    <w:rsid w:val="00B17438"/>
    <w:rsid w:val="00CD4ED4"/>
    <w:rsid w:val="00E0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4306"/>
  <w15:chartTrackingRefBased/>
  <w15:docId w15:val="{342D987A-E77F-495B-81E0-F8D6A4A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13</cp:revision>
  <dcterms:created xsi:type="dcterms:W3CDTF">2022-09-11T13:20:00Z</dcterms:created>
  <dcterms:modified xsi:type="dcterms:W3CDTF">2022-09-19T09:18:00Z</dcterms:modified>
</cp:coreProperties>
</file>